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007" w:rsidRPr="00FA1632" w:rsidRDefault="00695007" w:rsidP="006950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бюджетное образовательное учреждение </w:t>
      </w:r>
    </w:p>
    <w:p w:rsidR="00695007" w:rsidRPr="00FA1632" w:rsidRDefault="00695007" w:rsidP="006950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«Средняя общеобразовательная школа №7»</w:t>
      </w:r>
    </w:p>
    <w:p w:rsidR="00695007" w:rsidRPr="00FA1632" w:rsidRDefault="00695007" w:rsidP="00695007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5007" w:rsidRPr="00FA1632" w:rsidRDefault="00695007" w:rsidP="00695007">
      <w:pPr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5007" w:rsidRPr="00FA1632" w:rsidRDefault="00695007" w:rsidP="00695007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5007" w:rsidRPr="00FA1632" w:rsidRDefault="00695007" w:rsidP="00695007">
      <w:pPr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5007" w:rsidRPr="00FA1632" w:rsidRDefault="00695007" w:rsidP="00695007">
      <w:pPr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5007" w:rsidRPr="00FA1632" w:rsidRDefault="00695007" w:rsidP="00695007">
      <w:pPr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5007" w:rsidRPr="00FA1632" w:rsidRDefault="00695007" w:rsidP="00695007">
      <w:pPr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63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</w:t>
      </w:r>
    </w:p>
    <w:p w:rsidR="00D80A4E" w:rsidRPr="00D80A4E" w:rsidRDefault="00D80A4E" w:rsidP="00D80A4E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36"/>
          <w:szCs w:val="36"/>
        </w:rPr>
      </w:pPr>
      <w:r w:rsidRPr="00D80A4E">
        <w:rPr>
          <w:b/>
          <w:bCs/>
          <w:color w:val="000000"/>
          <w:sz w:val="36"/>
          <w:szCs w:val="36"/>
        </w:rPr>
        <w:t>Системно-</w:t>
      </w:r>
      <w:proofErr w:type="spellStart"/>
      <w:r w:rsidRPr="00D80A4E">
        <w:rPr>
          <w:b/>
          <w:bCs/>
          <w:color w:val="000000"/>
          <w:sz w:val="36"/>
          <w:szCs w:val="36"/>
        </w:rPr>
        <w:t>деятельностный</w:t>
      </w:r>
      <w:proofErr w:type="spellEnd"/>
      <w:r w:rsidRPr="00D80A4E">
        <w:rPr>
          <w:b/>
          <w:bCs/>
          <w:color w:val="000000"/>
          <w:sz w:val="36"/>
          <w:szCs w:val="36"/>
        </w:rPr>
        <w:t xml:space="preserve">  подход</w:t>
      </w:r>
    </w:p>
    <w:p w:rsidR="00D80A4E" w:rsidRPr="00D80A4E" w:rsidRDefault="00D80A4E" w:rsidP="00D80A4E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  <w:sz w:val="36"/>
          <w:szCs w:val="36"/>
        </w:rPr>
      </w:pPr>
      <w:r w:rsidRPr="00D80A4E">
        <w:rPr>
          <w:b/>
          <w:bCs/>
          <w:color w:val="000000"/>
          <w:sz w:val="36"/>
          <w:szCs w:val="36"/>
        </w:rPr>
        <w:t>в рамках реализации ФГОС</w:t>
      </w:r>
    </w:p>
    <w:p w:rsidR="00695007" w:rsidRPr="00FA1632" w:rsidRDefault="00695007" w:rsidP="00695007">
      <w:pPr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5007" w:rsidRPr="00FA1632" w:rsidRDefault="00695007" w:rsidP="00695007">
      <w:pPr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5007" w:rsidRPr="00FA1632" w:rsidRDefault="00695007" w:rsidP="00695007">
      <w:pPr>
        <w:ind w:left="5529"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5007" w:rsidRPr="00FA1632" w:rsidRDefault="00695007" w:rsidP="00695007">
      <w:pPr>
        <w:ind w:left="5529"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5007" w:rsidRPr="00FA1632" w:rsidRDefault="00695007" w:rsidP="00695007">
      <w:pPr>
        <w:spacing w:after="0" w:line="240" w:lineRule="auto"/>
        <w:ind w:left="4394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5007" w:rsidRPr="00FA1632" w:rsidRDefault="00695007" w:rsidP="00695007">
      <w:pPr>
        <w:spacing w:after="0" w:line="240" w:lineRule="auto"/>
        <w:ind w:left="4394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Подготовила: </w:t>
      </w:r>
    </w:p>
    <w:p w:rsidR="00695007" w:rsidRDefault="00695007" w:rsidP="00695007">
      <w:pPr>
        <w:spacing w:after="0" w:line="240" w:lineRule="auto"/>
        <w:ind w:left="4394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Тышкевич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Галина </w:t>
      </w:r>
    </w:p>
    <w:p w:rsidR="00695007" w:rsidRPr="00FA1632" w:rsidRDefault="00695007" w:rsidP="00695007">
      <w:pPr>
        <w:spacing w:after="0" w:line="240" w:lineRule="auto"/>
        <w:ind w:left="4394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Филипповна</w:t>
      </w:r>
      <w:r w:rsidRPr="00FA163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695007" w:rsidRPr="00FA1632" w:rsidRDefault="00695007" w:rsidP="00695007">
      <w:pPr>
        <w:spacing w:after="0" w:line="240" w:lineRule="auto"/>
        <w:ind w:left="4394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истории и обществознания</w:t>
      </w:r>
    </w:p>
    <w:p w:rsidR="00695007" w:rsidRPr="00FA1632" w:rsidRDefault="00695007" w:rsidP="00695007">
      <w:pPr>
        <w:spacing w:after="0" w:line="240" w:lineRule="auto"/>
        <w:ind w:left="4394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МБОУ «СОШ № 7»</w:t>
      </w:r>
    </w:p>
    <w:p w:rsidR="00695007" w:rsidRPr="00FA1632" w:rsidRDefault="00695007" w:rsidP="00695007">
      <w:pPr>
        <w:ind w:left="4678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5007" w:rsidRPr="00FA1632" w:rsidRDefault="00695007" w:rsidP="00695007">
      <w:pPr>
        <w:ind w:left="4678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5007" w:rsidRPr="00FA1632" w:rsidRDefault="00695007" w:rsidP="00695007">
      <w:pPr>
        <w:ind w:left="4678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5007" w:rsidRPr="00FA1632" w:rsidRDefault="00695007" w:rsidP="00695007">
      <w:pPr>
        <w:ind w:left="4678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5007" w:rsidRPr="00FA1632" w:rsidRDefault="00695007" w:rsidP="00695007">
      <w:pPr>
        <w:ind w:left="4678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5007" w:rsidRPr="00FA1632" w:rsidRDefault="00695007" w:rsidP="0069500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5007" w:rsidRDefault="00695007" w:rsidP="00695007">
      <w:pPr>
        <w:ind w:left="4678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5007" w:rsidRPr="00695007" w:rsidRDefault="00695007" w:rsidP="00695007">
      <w:pPr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632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Кемерово 2018</w:t>
      </w:r>
    </w:p>
    <w:p w:rsidR="00695007" w:rsidRPr="00695007" w:rsidRDefault="00695007" w:rsidP="00695007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695007">
        <w:rPr>
          <w:b/>
          <w:bCs/>
          <w:color w:val="000000"/>
          <w:sz w:val="28"/>
          <w:szCs w:val="28"/>
        </w:rPr>
        <w:lastRenderedPageBreak/>
        <w:t>Системно-</w:t>
      </w:r>
      <w:proofErr w:type="spellStart"/>
      <w:r w:rsidRPr="00695007">
        <w:rPr>
          <w:b/>
          <w:bCs/>
          <w:color w:val="000000"/>
          <w:sz w:val="28"/>
          <w:szCs w:val="28"/>
        </w:rPr>
        <w:t>деятельностный</w:t>
      </w:r>
      <w:proofErr w:type="spellEnd"/>
      <w:r w:rsidRPr="00695007">
        <w:rPr>
          <w:b/>
          <w:bCs/>
          <w:color w:val="000000"/>
          <w:sz w:val="28"/>
          <w:szCs w:val="28"/>
        </w:rPr>
        <w:t xml:space="preserve">  подход</w:t>
      </w:r>
    </w:p>
    <w:p w:rsidR="00695007" w:rsidRDefault="00695007" w:rsidP="00695007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  <w:r w:rsidRPr="00695007">
        <w:rPr>
          <w:b/>
          <w:bCs/>
          <w:color w:val="000000"/>
          <w:sz w:val="28"/>
          <w:szCs w:val="28"/>
        </w:rPr>
        <w:t>в рамках реализации ФГОС</w:t>
      </w:r>
    </w:p>
    <w:p w:rsidR="00695007" w:rsidRPr="00695007" w:rsidRDefault="00695007" w:rsidP="00695007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</w:p>
    <w:p w:rsidR="00695007" w:rsidRPr="00695007" w:rsidRDefault="00695007" w:rsidP="0069500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95007">
        <w:rPr>
          <w:color w:val="000000"/>
          <w:sz w:val="28"/>
          <w:szCs w:val="28"/>
        </w:rPr>
        <w:t>Теория и практика системно-</w:t>
      </w:r>
      <w:proofErr w:type="spellStart"/>
      <w:r w:rsidRPr="00695007">
        <w:rPr>
          <w:color w:val="000000"/>
          <w:sz w:val="28"/>
          <w:szCs w:val="28"/>
        </w:rPr>
        <w:t>деятельностного</w:t>
      </w:r>
      <w:proofErr w:type="spellEnd"/>
      <w:r w:rsidRPr="00695007">
        <w:rPr>
          <w:color w:val="000000"/>
          <w:sz w:val="28"/>
          <w:szCs w:val="28"/>
        </w:rPr>
        <w:t xml:space="preserve"> подхода требует детального изучения, освоения, а затем и внедрения в практику лицейского образования. Поэтому наш разговор о данном подходе, конечно, не ограничится сегодняшней лекцией. Цель встречи сегодня – рассмотреть технологию </w:t>
      </w:r>
      <w:proofErr w:type="spellStart"/>
      <w:r w:rsidRPr="00695007">
        <w:rPr>
          <w:color w:val="000000"/>
          <w:sz w:val="28"/>
          <w:szCs w:val="28"/>
        </w:rPr>
        <w:t>деятельностного</w:t>
      </w:r>
      <w:proofErr w:type="spellEnd"/>
      <w:r w:rsidRPr="00695007">
        <w:rPr>
          <w:color w:val="000000"/>
          <w:sz w:val="28"/>
          <w:szCs w:val="28"/>
        </w:rPr>
        <w:t xml:space="preserve"> метода как основу формирования учебной деятельности в стандартах нового поколения.</w:t>
      </w:r>
    </w:p>
    <w:p w:rsidR="00695007" w:rsidRPr="00695007" w:rsidRDefault="00695007" w:rsidP="0069500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95007">
        <w:rPr>
          <w:color w:val="000000"/>
          <w:sz w:val="28"/>
          <w:szCs w:val="28"/>
        </w:rPr>
        <w:t>Системно-</w:t>
      </w:r>
      <w:proofErr w:type="spellStart"/>
      <w:r w:rsidRPr="00695007">
        <w:rPr>
          <w:color w:val="000000"/>
          <w:sz w:val="28"/>
          <w:szCs w:val="28"/>
        </w:rPr>
        <w:t>деятельностный</w:t>
      </w:r>
      <w:proofErr w:type="spellEnd"/>
      <w:r w:rsidRPr="00695007">
        <w:rPr>
          <w:color w:val="000000"/>
          <w:sz w:val="28"/>
          <w:szCs w:val="28"/>
        </w:rPr>
        <w:t xml:space="preserve"> подход, лежащий в основе разработки стандартов нового поколения, позволяет выделить основные результаты обучения и воспитания и создать навигацию проектирования универсальных учебных действий, которыми должны овладеть учащиеся; предполагает ориентацию на достижение основного результата – развитие личности обучающегося на основе универсальных учебных действий познания и освоения мира, признание  решающей роли содержания образования и способов организации образовательной деятельности и учебного сотрудничества в достижении целей личностного и социального развития обучающихся.</w:t>
      </w:r>
    </w:p>
    <w:p w:rsidR="00695007" w:rsidRPr="00695007" w:rsidRDefault="00695007" w:rsidP="0069500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95007">
        <w:rPr>
          <w:color w:val="000000"/>
          <w:sz w:val="28"/>
          <w:szCs w:val="28"/>
        </w:rPr>
        <w:t xml:space="preserve">Овладение учащимися универсальными учебными действиями создает возможность самостоятельного успешного усвоения новых знаний, умений и компетентностей, </w:t>
      </w:r>
      <w:r>
        <w:rPr>
          <w:color w:val="000000"/>
          <w:sz w:val="28"/>
          <w:szCs w:val="28"/>
        </w:rPr>
        <w:t xml:space="preserve">включая организацию усвоения, то </w:t>
      </w:r>
      <w:r w:rsidRPr="00695007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сть</w:t>
      </w:r>
      <w:r w:rsidRPr="00695007">
        <w:rPr>
          <w:color w:val="000000"/>
          <w:sz w:val="28"/>
          <w:szCs w:val="28"/>
        </w:rPr>
        <w:t xml:space="preserve"> умения учиться.</w:t>
      </w:r>
    </w:p>
    <w:p w:rsidR="00695007" w:rsidRPr="00695007" w:rsidRDefault="00695007" w:rsidP="0069500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95007">
        <w:rPr>
          <w:color w:val="000000"/>
          <w:sz w:val="28"/>
          <w:szCs w:val="28"/>
        </w:rPr>
        <w:t>Вместо простой передачи ЗУН от учителя к ученику  приоритетной целью школьного образования становится развитие способности ученика самостоятельно ставить учебные цели, проектировать пути их реализации, контролировать и оценива</w:t>
      </w:r>
      <w:r>
        <w:rPr>
          <w:color w:val="000000"/>
          <w:sz w:val="28"/>
          <w:szCs w:val="28"/>
        </w:rPr>
        <w:t>ть свои достижения</w:t>
      </w:r>
      <w:r w:rsidRPr="00695007">
        <w:rPr>
          <w:color w:val="000000"/>
          <w:sz w:val="28"/>
          <w:szCs w:val="28"/>
        </w:rPr>
        <w:t xml:space="preserve">, </w:t>
      </w:r>
      <w:r w:rsidRPr="00695007">
        <w:rPr>
          <w:color w:val="000000"/>
          <w:sz w:val="28"/>
          <w:szCs w:val="28"/>
        </w:rPr>
        <w:t xml:space="preserve"> умение учиться.</w:t>
      </w:r>
    </w:p>
    <w:p w:rsidR="00695007" w:rsidRPr="00695007" w:rsidRDefault="00695007" w:rsidP="0069500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95007">
        <w:rPr>
          <w:color w:val="000000"/>
          <w:sz w:val="28"/>
          <w:szCs w:val="28"/>
        </w:rPr>
        <w:t>Недостаточность любого объема знаний для успешного решения жизненных проблем сегодня очевидна всем, поэтому на первое место выходит личность ученика, его способность к «самоопределению и самореализации», к самостоятельному принятию решений и доведению их до исполнения, к рефлексивному анализу собственной деятельности.</w:t>
      </w:r>
    </w:p>
    <w:p w:rsidR="00695007" w:rsidRPr="00695007" w:rsidRDefault="00695007" w:rsidP="0069500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Системно-</w:t>
      </w:r>
      <w:proofErr w:type="spellStart"/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деятельностный</w:t>
      </w:r>
      <w:proofErr w:type="spellEnd"/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подход предполагает:</w:t>
      </w:r>
    </w:p>
    <w:p w:rsidR="00695007" w:rsidRPr="00695007" w:rsidRDefault="00695007" w:rsidP="0069500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и развитие качеств личности, отвечающих требованиям информационного общества;</w:t>
      </w:r>
    </w:p>
    <w:p w:rsidR="00695007" w:rsidRPr="00695007" w:rsidRDefault="00695007" w:rsidP="0069500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переход к стратегии социального проектирования и конструирования в системе образования на основе разработки содержания и технологий образования;</w:t>
      </w:r>
    </w:p>
    <w:p w:rsidR="00695007" w:rsidRPr="00695007" w:rsidRDefault="00695007" w:rsidP="0069500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ориентацию на результаты образования (развитие личности обучающегося на основе УУД);</w:t>
      </w:r>
    </w:p>
    <w:p w:rsidR="00695007" w:rsidRPr="00695007" w:rsidRDefault="00695007" w:rsidP="0069500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признание решающей  роли содержания образования, способов организации образовательной деятельности и взаимодействия участников образовательного процесса;</w:t>
      </w:r>
    </w:p>
    <w:p w:rsidR="00695007" w:rsidRPr="00695007" w:rsidRDefault="00695007" w:rsidP="0069500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 возрастных, психологических и физиологических особенностей учащихся, роли и значения видов деятельности и форм общения для определения целей образования и путей их достижения;</w:t>
      </w:r>
    </w:p>
    <w:p w:rsidR="00695007" w:rsidRPr="00695007" w:rsidRDefault="00695007" w:rsidP="0069500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обеспечение преемственности дошкольного, начального общего, основного и среднего (полного) общего образования;</w:t>
      </w:r>
    </w:p>
    <w:p w:rsidR="00695007" w:rsidRPr="00695007" w:rsidRDefault="00695007" w:rsidP="0069500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разнообразие организационных форм и учет индивидуальных особенностей каждого обучающегося (включая одаренных детей и детей с ограниченными возможностями здоровья), обеспечивающих рост творческого потенциала, познавательных мотивов;</w:t>
      </w:r>
    </w:p>
    <w:p w:rsidR="00695007" w:rsidRPr="00695007" w:rsidRDefault="00695007" w:rsidP="0069500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гарантированность  достижения планируемых результатов освоения основной образовательной программы основного общего образования, что создает основу для самостоятельного успешного усвоения обучающимися знаний, умений, компетенций, видов, способов деятельности.</w:t>
      </w:r>
    </w:p>
    <w:p w:rsidR="00695007" w:rsidRPr="00695007" w:rsidRDefault="00695007" w:rsidP="0069500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Деятельностный</w:t>
      </w:r>
      <w:proofErr w:type="spellEnd"/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подход – это метод обучения, при котором ребёнок не получает знания в готовом виде, а добывает их сам в процессе собственной учебно-познавательной деятельности. Принципиальным отличием технологии </w:t>
      </w:r>
      <w:proofErr w:type="spellStart"/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деятельностного</w:t>
      </w:r>
      <w:proofErr w:type="spellEnd"/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метода от традиционного технологии демонстрационно-наглядного метода обучения является то, что предложенная структура описывает деятельность не учителя, а учащихся.</w:t>
      </w:r>
    </w:p>
    <w:p w:rsidR="00695007" w:rsidRPr="00695007" w:rsidRDefault="00695007" w:rsidP="0069500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Реализация технологии </w:t>
      </w:r>
      <w:proofErr w:type="spellStart"/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деятельностного</w:t>
      </w:r>
      <w:proofErr w:type="spellEnd"/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метода в практическом преподавании обеспечивается следующей системой дидактических принципов:</w:t>
      </w:r>
    </w:p>
    <w:p w:rsidR="00695007" w:rsidRPr="00695007" w:rsidRDefault="00695007" w:rsidP="0069500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Принцип деятельности – заключается в том, что ученик, получая знания не в готовом виде, а добывая их сам, осознает при этом содержание и формы своей учебной деятельности, понимает и принимает систему ее норм, активно участвует в их совершенствовании, что способствует активному успешному формированию его общекультурных и </w:t>
      </w:r>
      <w:proofErr w:type="spellStart"/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деятельностных</w:t>
      </w:r>
      <w:proofErr w:type="spellEnd"/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способностей, </w:t>
      </w:r>
      <w:proofErr w:type="spellStart"/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общеучебных</w:t>
      </w:r>
      <w:proofErr w:type="spellEnd"/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умений.</w:t>
      </w:r>
    </w:p>
    <w:p w:rsidR="00695007" w:rsidRPr="00695007" w:rsidRDefault="00695007" w:rsidP="0069500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 непрерывности – означает преемственность между всеми ступенями и этапами обучения на уровне технологии, содержания и методик с учетом возрастных психологических особенностей развития детей.</w:t>
      </w:r>
    </w:p>
    <w:p w:rsidR="00695007" w:rsidRPr="00695007" w:rsidRDefault="00695007" w:rsidP="0069500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 целостности – предполагает формирование учащимися обобщенного системного представления о мире (природе, обществе, самом себе, социокультурном мире и мире деятельности, о роли и месте каждой науки в системе наук).</w:t>
      </w:r>
    </w:p>
    <w:p w:rsidR="00695007" w:rsidRPr="00695007" w:rsidRDefault="00695007" w:rsidP="0069500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 минимакса – заключается в следующем: школа должна предложить ученику возможность освоения содержания образования на максимальном для него уровне (определяемом зоной ближайшего развития возрастной группы) и обеспечить при этом его усвоение на уровне социально безопасного минимума (государственного стандарта знаний).</w:t>
      </w:r>
    </w:p>
    <w:p w:rsidR="00695007" w:rsidRPr="00695007" w:rsidRDefault="00695007" w:rsidP="0069500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Принцип психологической комфортности – предполагает снятие всех </w:t>
      </w:r>
      <w:proofErr w:type="spellStart"/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стрессообразующих</w:t>
      </w:r>
      <w:proofErr w:type="spellEnd"/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факторов учебного процесса, создание в школе и на уроках доброжелательной атмосферы, ориентированной на реализацию идей педагогики сотрудничества, развитие диалоговых форм общения.</w:t>
      </w:r>
    </w:p>
    <w:p w:rsidR="00695007" w:rsidRPr="00695007" w:rsidRDefault="00695007" w:rsidP="0069500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 вариативности – предполагает формирование учащимися способностей к систематическому перебору вариантов и адекватному принятию решений в ситуациях выбора.</w:t>
      </w:r>
    </w:p>
    <w:p w:rsidR="00695007" w:rsidRPr="00695007" w:rsidRDefault="00695007" w:rsidP="0069500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Принцип творчества – означает максимальную ориентацию на творческое начало в образовательном процессе, приобретение учащимся собственного опыта творческой деятельности.</w:t>
      </w:r>
    </w:p>
    <w:p w:rsidR="00695007" w:rsidRPr="00695007" w:rsidRDefault="00695007" w:rsidP="0069500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Системно-</w:t>
      </w:r>
      <w:proofErr w:type="spellStart"/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деятельностный</w:t>
      </w:r>
      <w:proofErr w:type="spellEnd"/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подход обуславливает  изменение общей парадигмы образования, которая находит отражение в переходе от традиционного обучения к </w:t>
      </w:r>
      <w:proofErr w:type="gramStart"/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инновационному</w:t>
      </w:r>
      <w:proofErr w:type="gramEnd"/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tbl>
      <w:tblPr>
        <w:tblW w:w="784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2"/>
        <w:gridCol w:w="3936"/>
      </w:tblGrid>
      <w:tr w:rsidR="00695007" w:rsidRPr="00695007" w:rsidTr="00695007">
        <w:trPr>
          <w:trHeight w:val="396"/>
        </w:trPr>
        <w:tc>
          <w:tcPr>
            <w:tcW w:w="3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95007" w:rsidRPr="00695007" w:rsidRDefault="00695007" w:rsidP="006950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5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Традиционное обучение</w:t>
            </w:r>
          </w:p>
        </w:tc>
        <w:tc>
          <w:tcPr>
            <w:tcW w:w="3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695007" w:rsidRPr="00695007" w:rsidRDefault="00695007" w:rsidP="006950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5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Инновационное</w:t>
            </w:r>
            <w:r w:rsidRPr="00695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обучение (СДП)</w:t>
            </w:r>
          </w:p>
        </w:tc>
      </w:tr>
      <w:tr w:rsidR="00695007" w:rsidRPr="00695007" w:rsidTr="00695007">
        <w:trPr>
          <w:trHeight w:val="192"/>
        </w:trPr>
        <w:tc>
          <w:tcPr>
            <w:tcW w:w="3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95007" w:rsidRPr="00695007" w:rsidRDefault="00695007" w:rsidP="006950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5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Цель обучения – усвоение знаний, умений, навыков</w:t>
            </w:r>
          </w:p>
        </w:tc>
        <w:tc>
          <w:tcPr>
            <w:tcW w:w="3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695007" w:rsidRPr="00695007" w:rsidRDefault="00695007" w:rsidP="006950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5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Цель школьного обучения – научить учиться</w:t>
            </w:r>
          </w:p>
        </w:tc>
      </w:tr>
      <w:tr w:rsidR="00695007" w:rsidRPr="00695007" w:rsidTr="00695007">
        <w:trPr>
          <w:trHeight w:val="612"/>
        </w:trPr>
        <w:tc>
          <w:tcPr>
            <w:tcW w:w="3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5007" w:rsidRPr="00695007" w:rsidRDefault="00695007" w:rsidP="006950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5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Изолированное от жизни изучение системы научных понятий, составляющих содержание учебного предмета</w:t>
            </w:r>
          </w:p>
        </w:tc>
        <w:tc>
          <w:tcPr>
            <w:tcW w:w="3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695007" w:rsidRPr="00695007" w:rsidRDefault="00695007" w:rsidP="006950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5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Включение содержания обучения в контекст решения учащимися жизненных задач</w:t>
            </w:r>
          </w:p>
        </w:tc>
      </w:tr>
      <w:tr w:rsidR="00695007" w:rsidRPr="00695007" w:rsidTr="00695007">
        <w:trPr>
          <w:trHeight w:val="420"/>
        </w:trPr>
        <w:tc>
          <w:tcPr>
            <w:tcW w:w="3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5007" w:rsidRPr="00695007" w:rsidRDefault="00695007" w:rsidP="006950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5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Ориентация на учебно-предметное содержание школьных предметов</w:t>
            </w:r>
          </w:p>
        </w:tc>
        <w:tc>
          <w:tcPr>
            <w:tcW w:w="3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695007" w:rsidRPr="00695007" w:rsidRDefault="00695007" w:rsidP="006950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5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Понимание учения как процесса образования и порождения смыслов</w:t>
            </w:r>
          </w:p>
        </w:tc>
      </w:tr>
      <w:tr w:rsidR="00695007" w:rsidRPr="00695007" w:rsidTr="00695007">
        <w:trPr>
          <w:trHeight w:val="408"/>
        </w:trPr>
        <w:tc>
          <w:tcPr>
            <w:tcW w:w="3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5007" w:rsidRPr="00695007" w:rsidRDefault="00695007" w:rsidP="006950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5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Стихийная учебная деятельность ученика</w:t>
            </w:r>
          </w:p>
        </w:tc>
        <w:tc>
          <w:tcPr>
            <w:tcW w:w="3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695007" w:rsidRPr="00695007" w:rsidRDefault="00695007" w:rsidP="006950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5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Стратегия целенаправленной организации учебной деятельности</w:t>
            </w:r>
          </w:p>
        </w:tc>
      </w:tr>
      <w:tr w:rsidR="00695007" w:rsidRPr="00695007" w:rsidTr="00695007">
        <w:trPr>
          <w:trHeight w:val="396"/>
        </w:trPr>
        <w:tc>
          <w:tcPr>
            <w:tcW w:w="3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5007" w:rsidRPr="00695007" w:rsidRDefault="00695007" w:rsidP="006950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5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Индивидуальная форма усвоения знаний</w:t>
            </w:r>
          </w:p>
        </w:tc>
        <w:tc>
          <w:tcPr>
            <w:tcW w:w="3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695007" w:rsidRPr="00695007" w:rsidRDefault="00695007" w:rsidP="006950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5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Признание решающей роли учебного сотрудничества в достижении целей обучения</w:t>
            </w:r>
          </w:p>
        </w:tc>
      </w:tr>
    </w:tbl>
    <w:p w:rsidR="00695007" w:rsidRPr="00695007" w:rsidRDefault="00695007" w:rsidP="0069500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Концепция системно-</w:t>
      </w:r>
      <w:proofErr w:type="spellStart"/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деятельностного</w:t>
      </w:r>
      <w:proofErr w:type="spellEnd"/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подхода базируется на основах развивающего обучения, в котором у учащегося – субъекта универсальных учебных действий – в зоне ближайшего развития на базе обыденного мышления и интеллектуальных способностей формируется теоретическое мышление и творческие способности.</w:t>
      </w:r>
    </w:p>
    <w:p w:rsidR="00695007" w:rsidRPr="00695007" w:rsidRDefault="00695007" w:rsidP="0069500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Урок, являясь основной формой организации учебного процесса, строится на этих же принципах. Учитель и ранее, и теперь, должен заранее спланировать урок, продумать его организацию, провести урок, осуществить коррекцию своих действий и действий учащихся с учётом анализа (самоанализа) и контроля (самоконтроля).</w:t>
      </w:r>
    </w:p>
    <w:p w:rsidR="00695007" w:rsidRPr="00695007" w:rsidRDefault="00695007" w:rsidP="0069500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Деятельностный</w:t>
      </w:r>
      <w:proofErr w:type="spellEnd"/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подход   на  уроках осуществляется </w:t>
      </w:r>
      <w:proofErr w:type="gramStart"/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через</w:t>
      </w:r>
      <w:proofErr w:type="gramEnd"/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95007" w:rsidRPr="00695007" w:rsidRDefault="00695007" w:rsidP="00695007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Моделирование и анализ жизненных ситуаций на занятиях;</w:t>
      </w:r>
    </w:p>
    <w:p w:rsidR="00695007" w:rsidRPr="00695007" w:rsidRDefault="00695007" w:rsidP="00695007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активных и интерактивных методик;</w:t>
      </w:r>
    </w:p>
    <w:p w:rsidR="00695007" w:rsidRPr="00695007" w:rsidRDefault="00695007" w:rsidP="00695007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 проектной деятельности, владение приёмами  исследовательской деятельности;</w:t>
      </w:r>
    </w:p>
    <w:p w:rsidR="00695007" w:rsidRPr="00695007" w:rsidRDefault="00695007" w:rsidP="00695007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Вовлечение </w:t>
      </w:r>
      <w:proofErr w:type="gramStart"/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игровую, оценочно-дискуссионную, рефлексивную, проектную  деятельность, обеспечивающих свободный поиск эффективного, отвечающего индивидуальности ребёнка, подхода к решению задачи</w:t>
      </w:r>
    </w:p>
    <w:p w:rsidR="00B640F9" w:rsidRDefault="00B640F9" w:rsidP="0069500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5007" w:rsidRPr="00695007" w:rsidRDefault="00695007" w:rsidP="0069500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Деятельность </w:t>
      </w:r>
      <w:proofErr w:type="gramStart"/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95007" w:rsidRPr="00695007" w:rsidRDefault="00695007" w:rsidP="00695007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работают с источниками  информации, с современными средствами коммуникации;</w:t>
      </w:r>
    </w:p>
    <w:p w:rsidR="00695007" w:rsidRPr="00695007" w:rsidRDefault="00695007" w:rsidP="00695007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критически осмысливают актуальную социальную информацию, поступающую из разных источников, формулируют на этой основе собственных заключений и оценочных суждений;</w:t>
      </w:r>
    </w:p>
    <w:p w:rsidR="00695007" w:rsidRPr="00695007" w:rsidRDefault="00695007" w:rsidP="00695007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решают познавательные и практические задачи, отражающие типичные ситуации;</w:t>
      </w:r>
    </w:p>
    <w:p w:rsidR="00695007" w:rsidRPr="00695007" w:rsidRDefault="00695007" w:rsidP="00695007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анализируют современные общественные явления и события;</w:t>
      </w:r>
    </w:p>
    <w:p w:rsidR="00695007" w:rsidRPr="00695007" w:rsidRDefault="00695007" w:rsidP="00695007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осваивают типичные социальные роли через участие в обучающих играх и тренингах, моделирующих ситуации из реальной жизни (на уроках гуманитарного цикла);</w:t>
      </w:r>
    </w:p>
    <w:p w:rsidR="00695007" w:rsidRPr="00695007" w:rsidRDefault="00695007" w:rsidP="00695007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аргументируют защиту своей позиции, оппонируют иному мнению через участие в дискуссиях, диспутах, дебатах о современных социальных проблемах;</w:t>
      </w:r>
    </w:p>
    <w:p w:rsidR="00695007" w:rsidRPr="00695007" w:rsidRDefault="00695007" w:rsidP="00695007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выполняют творческие работы и исследовательские проекты.</w:t>
      </w:r>
    </w:p>
    <w:p w:rsidR="00695007" w:rsidRPr="00695007" w:rsidRDefault="00695007" w:rsidP="00695007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5007" w:rsidRPr="00695007" w:rsidRDefault="00695007" w:rsidP="0069500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Конечно, при введении ФГОС нового поколения, реализации системно-</w:t>
      </w:r>
      <w:proofErr w:type="spellStart"/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деятельностного</w:t>
      </w:r>
      <w:proofErr w:type="spellEnd"/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подхода возникают вопросы: «Каким образом включить ученика в образовательный процесс? Как помочь его самоопределению?». Ответ, который дают нам стандарты,  – только с помощью действия.</w:t>
      </w:r>
    </w:p>
    <w:p w:rsidR="00695007" w:rsidRPr="00695007" w:rsidRDefault="00695007" w:rsidP="0069500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Целью </w:t>
      </w:r>
      <w:proofErr w:type="spellStart"/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деятельностного</w:t>
      </w:r>
      <w:proofErr w:type="spellEnd"/>
      <w:r w:rsidRPr="00695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подхода является воспитание личности ребенка как субъекта жизнедеятельности.</w:t>
      </w:r>
    </w:p>
    <w:p w:rsidR="00BB0AE5" w:rsidRPr="00695007" w:rsidRDefault="00BB0AE5" w:rsidP="00695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B0AE5" w:rsidRPr="006950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544F16"/>
    <w:multiLevelType w:val="multilevel"/>
    <w:tmpl w:val="9064EB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790816"/>
    <w:multiLevelType w:val="multilevel"/>
    <w:tmpl w:val="DB3AFD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F07880"/>
    <w:multiLevelType w:val="multilevel"/>
    <w:tmpl w:val="45821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A3C524B"/>
    <w:multiLevelType w:val="multilevel"/>
    <w:tmpl w:val="785CC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259"/>
    <w:rsid w:val="00576259"/>
    <w:rsid w:val="00695007"/>
    <w:rsid w:val="008464BE"/>
    <w:rsid w:val="00B640F9"/>
    <w:rsid w:val="00BB0AE5"/>
    <w:rsid w:val="00D80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950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950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1293</Words>
  <Characters>7375</Characters>
  <Application>Microsoft Office Word</Application>
  <DocSecurity>0</DocSecurity>
  <Lines>61</Lines>
  <Paragraphs>17</Paragraphs>
  <ScaleCrop>false</ScaleCrop>
  <Company>Microsoft Office</Company>
  <LinksUpToDate>false</LinksUpToDate>
  <CharactersWithSpaces>8651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5</cp:revision>
  <dcterms:created xsi:type="dcterms:W3CDTF">2018-12-23T18:32:00Z</dcterms:created>
  <dcterms:modified xsi:type="dcterms:W3CDTF">2018-12-23T18:42:00Z</dcterms:modified>
</cp:coreProperties>
</file>